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CE16" w14:textId="77777777" w:rsidR="007A7435" w:rsidRDefault="008D79E6">
      <w:pPr>
        <w:pStyle w:val="Title"/>
      </w:pPr>
      <w:r>
        <w:t>Peace Aduragbemi Aderibigbe</w:t>
      </w:r>
    </w:p>
    <w:p w14:paraId="2C90232C" w14:textId="77777777" w:rsidR="007A7435" w:rsidRDefault="008D79E6">
      <w:r>
        <w:t>📞 +234 805 789 6063 | +234 808 939 6481</w:t>
      </w:r>
      <w:r>
        <w:br/>
        <w:t xml:space="preserve">📧 </w:t>
      </w:r>
      <w:proofErr w:type="spellStart"/>
      <w:r>
        <w:t>timilehinaderibigbe</w:t>
      </w:r>
      <w:proofErr w:type="spellEnd"/>
      <w:r>
        <w:t>@gmail.com</w:t>
      </w:r>
    </w:p>
    <w:p w14:paraId="109D66BA" w14:textId="77777777" w:rsidR="007A7435" w:rsidRDefault="008D79E6">
      <w:pPr>
        <w:pStyle w:val="Heading1"/>
      </w:pPr>
      <w:r>
        <w:t>Professional Summary</w:t>
      </w:r>
    </w:p>
    <w:p w14:paraId="73CC09FF" w14:textId="77777777" w:rsidR="007A7435" w:rsidRDefault="008D79E6">
      <w:r>
        <w:t>Motivated and detail-oriented professional with cross-functional experience in education, clinical laboratory technology, and retail sales. Proven ability to manage responsibilities efficiently, communicate effectively with diverse audiences, and solve problems with creativity and logic. A reliable team player with a strong work ethic and a passion for learning and growth.</w:t>
      </w:r>
    </w:p>
    <w:p w14:paraId="56FB24FC" w14:textId="77777777" w:rsidR="007A7435" w:rsidRDefault="008D79E6">
      <w:pPr>
        <w:pStyle w:val="Heading1"/>
      </w:pPr>
      <w:r>
        <w:t>Core Competencies</w:t>
      </w:r>
    </w:p>
    <w:p w14:paraId="692AE028" w14:textId="77777777" w:rsidR="007A7435" w:rsidRDefault="008D79E6">
      <w:r>
        <w:t>- Classroom Management &amp; Teaching</w:t>
      </w:r>
      <w:r>
        <w:br/>
        <w:t>- Laboratory Diagnostics &amp; Reporting</w:t>
      </w:r>
      <w:r>
        <w:br/>
        <w:t>- Customer Relationship Management</w:t>
      </w:r>
      <w:r>
        <w:br/>
        <w:t>- Critical Thinking &amp; Problem Solving</w:t>
      </w:r>
      <w:r>
        <w:br/>
        <w:t>- Verbal &amp; Written Communication</w:t>
      </w:r>
      <w:r>
        <w:br/>
        <w:t>- Team Collaboration &amp; Initiative</w:t>
      </w:r>
      <w:r>
        <w:br/>
        <w:t>- Time Management &amp; Multi-tasking</w:t>
      </w:r>
      <w:r>
        <w:br/>
        <w:t>- Fast Learning &amp; Adaptability</w:t>
      </w:r>
    </w:p>
    <w:p w14:paraId="7D727C14" w14:textId="77777777" w:rsidR="007A7435" w:rsidRDefault="007A7435"/>
    <w:p w14:paraId="5F821BF3" w14:textId="77777777" w:rsidR="007A7435" w:rsidRDefault="008D79E6">
      <w:pPr>
        <w:rPr>
          <w:b/>
          <w:bCs/>
          <w:color w:val="4F81BD" w:themeColor="accent1"/>
        </w:rPr>
      </w:pPr>
      <w:r w:rsidRPr="00B7372E">
        <w:rPr>
          <w:b/>
          <w:bCs/>
          <w:color w:val="4F81BD" w:themeColor="accent1"/>
        </w:rPr>
        <w:t>Professional Experience</w:t>
      </w:r>
    </w:p>
    <w:p w14:paraId="71FE0CE7" w14:textId="07059DAD" w:rsidR="008D79E6" w:rsidRPr="008D79E6" w:rsidRDefault="008D79E6">
      <w:pPr>
        <w:rPr>
          <w:color w:val="4F81BD" w:themeColor="accent1"/>
        </w:rPr>
      </w:pPr>
      <w:r w:rsidRPr="008D79E6">
        <w:rPr>
          <w:color w:val="000000" w:themeColor="text1"/>
        </w:rPr>
        <w:t>Nigeria Home appliance (Sony company</w:t>
      </w:r>
      <w:r w:rsidRPr="008D79E6">
        <w:rPr>
          <w:color w:val="4F81BD" w:themeColor="accent1"/>
        </w:rPr>
        <w:t xml:space="preserve"> )</w:t>
      </w:r>
    </w:p>
    <w:p w14:paraId="2A9DE79B" w14:textId="77777777" w:rsidR="00A42632" w:rsidRDefault="008D79E6" w:rsidP="00244BFE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Sales representative /Customer care representative ( current job)</w:t>
      </w:r>
    </w:p>
    <w:p w14:paraId="00508E13" w14:textId="77777777" w:rsidR="00A42632" w:rsidRDefault="008D79E6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As a sales representative :</w:t>
      </w:r>
    </w:p>
    <w:p w14:paraId="437C78A3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-Identifying potential customers through calls, visits, referrals, and online research.</w:t>
      </w:r>
    </w:p>
    <w:p w14:paraId="2CF06250" w14:textId="367B97A2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 xml:space="preserve">-Explaining product features, benefits, and pricing to customers. </w:t>
      </w:r>
    </w:p>
    <w:p w14:paraId="0392B361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-Negotiating terms and prices within company guidelines.</w:t>
      </w:r>
    </w:p>
    <w:p w14:paraId="71E6BC6C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-Closing sales and ensuring customer satisfaction.</w:t>
      </w:r>
    </w:p>
    <w:p w14:paraId="29EC6B2F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 xml:space="preserve">-Building and maintaining strong relationships with new and existing clients. </w:t>
      </w:r>
    </w:p>
    <w:p w14:paraId="7A7D8A60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-Following up with customers to ensure continued satisfaction and repeat business.</w:t>
      </w:r>
    </w:p>
    <w:p w14:paraId="2871992B" w14:textId="77777777" w:rsidR="00A42632" w:rsidRDefault="00A42632" w:rsidP="00A42632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lastRenderedPageBreak/>
        <w:t>-Keeping accurate records of sales activities, customer interactions, and transactions.</w:t>
      </w:r>
    </w:p>
    <w:p w14:paraId="3629AB5B" w14:textId="2C596FA4" w:rsidR="00090D43" w:rsidRDefault="00A42632" w:rsidP="00090D43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-Preparing daily, weekly, or monthly sales reports for supervisors.</w:t>
      </w:r>
    </w:p>
    <w:p w14:paraId="53CEE309" w14:textId="77777777" w:rsidR="00090D43" w:rsidRDefault="00090D43" w:rsidP="00090D43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-Assisting customers with product issues or inquiries after purchase.</w:t>
      </w:r>
    </w:p>
    <w:p w14:paraId="4306EB04" w14:textId="77777777" w:rsidR="00090D43" w:rsidRDefault="00090D43" w:rsidP="00090D43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 Ensuring quick resolution of complaints by coordinating with relevant departments.</w:t>
      </w:r>
    </w:p>
    <w:p w14:paraId="56DA6819" w14:textId="77777777" w:rsidR="00090D43" w:rsidRDefault="00090D43" w:rsidP="00090D43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-Representing the company positively during field visits, meetings, and events.</w:t>
      </w:r>
    </w:p>
    <w:p w14:paraId="4A8291FB" w14:textId="6F80EA1A" w:rsidR="007A7435" w:rsidRPr="00090D43" w:rsidRDefault="00090D43" w:rsidP="00090D43">
      <w:pPr>
        <w:rPr>
          <w:rFonts w:ascii="Times New Roman" w:eastAsia="Times New Roman" w:hAnsi="Times New Roman" w:cs="Times New Roman"/>
          <w:color w:val="121212"/>
        </w:rPr>
      </w:pPr>
      <w:r>
        <w:rPr>
          <w:rFonts w:ascii="Times New Roman" w:eastAsia="Times New Roman" w:hAnsi="Times New Roman" w:cs="Times New Roman"/>
          <w:color w:val="121212"/>
        </w:rPr>
        <w:t>-Promoting new products, discounts, and special offers.</w:t>
      </w:r>
    </w:p>
    <w:p w14:paraId="542A67FA" w14:textId="77777777" w:rsidR="007A7435" w:rsidRDefault="008D79E6">
      <w:r>
        <w:rPr>
          <w:b/>
        </w:rPr>
        <w:t>Form Master &amp; Subject Teacher (NYSC)</w:t>
      </w:r>
    </w:p>
    <w:p w14:paraId="7FDD0DC8" w14:textId="77777777" w:rsidR="007A7435" w:rsidRDefault="008D79E6">
      <w:r>
        <w:t>Arokho Secondary School, Edo State | 2024 – 2025</w:t>
      </w:r>
    </w:p>
    <w:p w14:paraId="20B21AF2" w14:textId="77777777" w:rsidR="007A7435" w:rsidRDefault="008D79E6">
      <w:r>
        <w:t>- Delivered engaging subject-based instruction in accordance with the academic curriculum.</w:t>
      </w:r>
      <w:r>
        <w:br/>
        <w:t>- Supervised classroom activities and served as a mentor for student development.</w:t>
      </w:r>
      <w:r>
        <w:br/>
        <w:t>- Assessed student performance and modified teaching approaches based on individual learning needs.</w:t>
      </w:r>
      <w:r>
        <w:br/>
        <w:t>- Implemented various evaluation strategies to support learning objectives.</w:t>
      </w:r>
    </w:p>
    <w:p w14:paraId="10E49B81" w14:textId="77777777" w:rsidR="007A7435" w:rsidRDefault="008D79E6">
      <w:r>
        <w:rPr>
          <w:b/>
        </w:rPr>
        <w:t xml:space="preserve">Sales Representative </w:t>
      </w:r>
    </w:p>
    <w:p w14:paraId="5406F544" w14:textId="77777777" w:rsidR="007A7435" w:rsidRDefault="008D79E6">
      <w:r>
        <w:t>Buy Now  Venture  , ikeja Lagos | 2023 - 2024</w:t>
      </w:r>
    </w:p>
    <w:p w14:paraId="7F8E6370" w14:textId="77777777" w:rsidR="007A7435" w:rsidRDefault="008D79E6">
      <w:r>
        <w:t xml:space="preserve">- </w:t>
      </w:r>
      <w:r>
        <w:rPr>
          <w:rFonts w:hint="eastAsia"/>
        </w:rPr>
        <w:t>Assisted customers in selecting mobile phones and accessories tailored to their needs and preferences.</w:t>
      </w:r>
      <w:r>
        <w:br/>
        <w:t>- Delivered product knowledge on trends, features, and prices to support buying decisions.</w:t>
      </w:r>
      <w:r>
        <w:br/>
        <w:t>- Maintained an organized display of products and ensured an excellent customer service experience.</w:t>
      </w:r>
    </w:p>
    <w:p w14:paraId="46E67738" w14:textId="77777777" w:rsidR="007A7435" w:rsidRDefault="008D79E6">
      <w:r>
        <w:t xml:space="preserve">- </w:t>
      </w:r>
      <w:r>
        <w:rPr>
          <w:rFonts w:hint="eastAsia"/>
        </w:rPr>
        <w:t>Maintained accurate records of sales activities and performance reports.</w:t>
      </w:r>
    </w:p>
    <w:p w14:paraId="60B42226" w14:textId="77777777" w:rsidR="007A7435" w:rsidRDefault="008D79E6">
      <w:r>
        <w:t xml:space="preserve">- </w:t>
      </w:r>
      <w:r>
        <w:rPr>
          <w:rFonts w:hint="eastAsia"/>
        </w:rPr>
        <w:t>Built and maintained strong, long-term client relationships.</w:t>
      </w:r>
    </w:p>
    <w:p w14:paraId="2649EAAE" w14:textId="77777777" w:rsidR="007A7435" w:rsidRDefault="008D79E6">
      <w:r>
        <w:t xml:space="preserve">- </w:t>
      </w:r>
      <w:r>
        <w:rPr>
          <w:rFonts w:hint="eastAsia"/>
        </w:rPr>
        <w:t>Delivered excellent after-sales support and resolved customer concerns.</w:t>
      </w:r>
    </w:p>
    <w:p w14:paraId="17E1053E" w14:textId="77777777" w:rsidR="007A7435" w:rsidRDefault="008D79E6">
      <w:r>
        <w:rPr>
          <w:b/>
        </w:rPr>
        <w:t>Laboratory Technician (Industrial Training)</w:t>
      </w:r>
    </w:p>
    <w:p w14:paraId="497D216C" w14:textId="77777777" w:rsidR="007A7435" w:rsidRDefault="008D79E6">
      <w:r>
        <w:t>University College Hospital (UCH), Ibadan | 2019 – 2020</w:t>
      </w:r>
    </w:p>
    <w:p w14:paraId="090EC5C3" w14:textId="77777777" w:rsidR="007A7435" w:rsidRDefault="008D79E6">
      <w:r>
        <w:t>- Collected clinical samples and processed laboratory tests for the outpatient department (MOP).</w:t>
      </w:r>
      <w:r>
        <w:br/>
        <w:t>- Operated EEG (Electroencephalogram) machines to monitor and record brain activity.</w:t>
      </w:r>
      <w:r>
        <w:br/>
        <w:t>- Performed tests in the general laboratory of the College of Medicine under supervision.</w:t>
      </w:r>
      <w:r>
        <w:br/>
        <w:t>- Documented and reported findings to the lab director, recommending necessary medical follow-ups.</w:t>
      </w:r>
    </w:p>
    <w:p w14:paraId="6359A300" w14:textId="77777777" w:rsidR="007A7435" w:rsidRDefault="008D79E6">
      <w:pPr>
        <w:pStyle w:val="Heading1"/>
      </w:pPr>
      <w:r>
        <w:lastRenderedPageBreak/>
        <w:t>Education &amp; Certifications</w:t>
      </w:r>
    </w:p>
    <w:p w14:paraId="529C1FCF" w14:textId="77777777" w:rsidR="007A7435" w:rsidRDefault="008D79E6">
      <w:r>
        <w:t>- National Youth Service Corps (NYSC), Arokho Secondary School, Edo State | 2024 – 2025</w:t>
      </w:r>
    </w:p>
    <w:p w14:paraId="7C6324D6" w14:textId="77777777" w:rsidR="007A7435" w:rsidRDefault="008D79E6">
      <w:r>
        <w:t>- Higher National Diploma (HND), Science Laboratory Technology, The Polytechnic, Ibadan | 2021 – 2023</w:t>
      </w:r>
    </w:p>
    <w:p w14:paraId="7ADA0F23" w14:textId="77777777" w:rsidR="007A7435" w:rsidRDefault="008D79E6">
      <w:r>
        <w:t>- National Diploma (ND), Science Laboratory Technology, The Polytechnic, Ibadan | 2017 – 2019</w:t>
      </w:r>
    </w:p>
    <w:p w14:paraId="115F7E28" w14:textId="77777777" w:rsidR="007A7435" w:rsidRDefault="008D79E6">
      <w:r>
        <w:t>- WASSCE, Monidams Light House College, Ogun State | 2017</w:t>
      </w:r>
    </w:p>
    <w:p w14:paraId="46464B2B" w14:textId="77777777" w:rsidR="007A7435" w:rsidRDefault="008D79E6">
      <w:r>
        <w:t>- First School Leaving Certificate, Upper Standard School, Ogun State | 2004 – 2010</w:t>
      </w:r>
    </w:p>
    <w:p w14:paraId="72643A6A" w14:textId="77777777" w:rsidR="007A7435" w:rsidRDefault="008D79E6">
      <w:pPr>
        <w:pStyle w:val="Heading1"/>
      </w:pPr>
      <w:r>
        <w:t>Personal Information</w:t>
      </w:r>
    </w:p>
    <w:p w14:paraId="0AAF2A66" w14:textId="77777777" w:rsidR="007A7435" w:rsidRDefault="008D79E6">
      <w:r>
        <w:t>- Date of Birth: March 9, 2000</w:t>
      </w:r>
    </w:p>
    <w:p w14:paraId="15FA0B8B" w14:textId="77777777" w:rsidR="007A7435" w:rsidRDefault="008D79E6">
      <w:r>
        <w:t>- Gender: Female</w:t>
      </w:r>
    </w:p>
    <w:p w14:paraId="232EF956" w14:textId="77777777" w:rsidR="007A7435" w:rsidRDefault="008D79E6">
      <w:r>
        <w:t>- Marital Status: Single</w:t>
      </w:r>
    </w:p>
    <w:p w14:paraId="22DA6B14" w14:textId="77777777" w:rsidR="007A7435" w:rsidRDefault="008D79E6">
      <w:r>
        <w:t>- Religion: Christianity</w:t>
      </w:r>
    </w:p>
    <w:p w14:paraId="7F233DBB" w14:textId="77777777" w:rsidR="007A7435" w:rsidRDefault="008D79E6">
      <w:r>
        <w:t>- Nationality: Nigerian</w:t>
      </w:r>
    </w:p>
    <w:p w14:paraId="7068A34C" w14:textId="77777777" w:rsidR="007A7435" w:rsidRDefault="008D79E6">
      <w:r>
        <w:t>- State of Origin: Osun</w:t>
      </w:r>
    </w:p>
    <w:p w14:paraId="3E3C1169" w14:textId="77777777" w:rsidR="007A7435" w:rsidRDefault="008D79E6">
      <w:pPr>
        <w:pStyle w:val="Heading1"/>
      </w:pPr>
      <w:r>
        <w:t>Hobbies</w:t>
      </w:r>
    </w:p>
    <w:p w14:paraId="40E75935" w14:textId="06562FFB" w:rsidR="00213A9A" w:rsidRDefault="008D79E6">
      <w:r>
        <w:t>- Reading</w:t>
      </w:r>
      <w:r>
        <w:br/>
        <w:t>- Teaching</w:t>
      </w:r>
      <w:r>
        <w:br/>
        <w:t>- Fashion Styling</w:t>
      </w:r>
      <w:r>
        <w:br/>
        <w:t xml:space="preserve">- </w:t>
      </w:r>
      <w:proofErr w:type="spellStart"/>
      <w:r>
        <w:t>Travelling</w:t>
      </w:r>
      <w:proofErr w:type="spellEnd"/>
      <w:r>
        <w:br/>
        <w:t>- Researching</w:t>
      </w:r>
    </w:p>
    <w:p w14:paraId="2A1770F0" w14:textId="77777777" w:rsidR="007A7435" w:rsidRDefault="008D79E6">
      <w:pPr>
        <w:pStyle w:val="Heading1"/>
      </w:pPr>
      <w:r>
        <w:t>Referees</w:t>
      </w:r>
    </w:p>
    <w:p w14:paraId="66FD7FBA" w14:textId="32863C38" w:rsidR="00093ED1" w:rsidRPr="00093ED1" w:rsidRDefault="00093ED1" w:rsidP="00093ED1">
      <w:r>
        <w:t xml:space="preserve">Available on request </w:t>
      </w:r>
    </w:p>
    <w:p w14:paraId="31CF41CE" w14:textId="77777777" w:rsidR="00DD5B54" w:rsidRPr="00DD5B54" w:rsidRDefault="00DD5B54" w:rsidP="00DD5B54"/>
    <w:sectPr w:rsidR="00DD5B54" w:rsidRPr="00DD5B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929B84D"/>
    <w:multiLevelType w:val="singleLevel"/>
    <w:tmpl w:val="6929B84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929B860"/>
    <w:multiLevelType w:val="singleLevel"/>
    <w:tmpl w:val="6929B86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929B870"/>
    <w:multiLevelType w:val="singleLevel"/>
    <w:tmpl w:val="6929B87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875071763">
    <w:abstractNumId w:val="5"/>
  </w:num>
  <w:num w:numId="2" w16cid:durableId="809633847">
    <w:abstractNumId w:val="3"/>
  </w:num>
  <w:num w:numId="3" w16cid:durableId="670331744">
    <w:abstractNumId w:val="2"/>
  </w:num>
  <w:num w:numId="4" w16cid:durableId="1148135853">
    <w:abstractNumId w:val="4"/>
  </w:num>
  <w:num w:numId="5" w16cid:durableId="277833542">
    <w:abstractNumId w:val="1"/>
  </w:num>
  <w:num w:numId="6" w16cid:durableId="1510219778">
    <w:abstractNumId w:val="0"/>
  </w:num>
  <w:num w:numId="7" w16cid:durableId="1320766376">
    <w:abstractNumId w:val="6"/>
  </w:num>
  <w:num w:numId="8" w16cid:durableId="618151214">
    <w:abstractNumId w:val="7"/>
  </w:num>
  <w:num w:numId="9" w16cid:durableId="63722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435"/>
    <w:rsid w:val="00090D43"/>
    <w:rsid w:val="00093ED1"/>
    <w:rsid w:val="00132CA4"/>
    <w:rsid w:val="00135F56"/>
    <w:rsid w:val="00213A9A"/>
    <w:rsid w:val="00244BFE"/>
    <w:rsid w:val="00443F34"/>
    <w:rsid w:val="006F701F"/>
    <w:rsid w:val="007A7435"/>
    <w:rsid w:val="008D79E6"/>
    <w:rsid w:val="00A42632"/>
    <w:rsid w:val="00B7372E"/>
    <w:rsid w:val="00DD5B54"/>
    <w:rsid w:val="00F24C04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F60EB8"/>
  <w14:defaultImageDpi w14:val="300"/>
  <w15:docId w15:val="{CE4EB48A-57C9-C547-8EB2-66614271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G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customStyle="1" w:styleId="Quote1">
    <w:name w:val="Quote1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1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Peace Aderibigbe</cp:lastModifiedBy>
  <cp:revision>11</cp:revision>
  <dcterms:created xsi:type="dcterms:W3CDTF">2013-12-24T04:15:00Z</dcterms:created>
  <dcterms:modified xsi:type="dcterms:W3CDTF">2025-12-15T11:16:00Z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3081-11.37.10</vt:lpwstr>
  </property>
  <property fmtid="{D5CDD505-2E9C-101B-9397-08002B2CF9AE}" pid="3" name="ICV">
    <vt:lpwstr>6CF72153F09F782055BF2969C4117EE5_33</vt:lpwstr>
  </property>
</Properties>
</file>